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D2" w:rsidRPr="00C61BEE" w:rsidRDefault="003433D2" w:rsidP="003433D2">
      <w:pPr>
        <w:pStyle w:val="a3"/>
        <w:kinsoku w:val="0"/>
        <w:snapToGrid w:val="0"/>
        <w:spacing w:line="240" w:lineRule="auto"/>
        <w:jc w:val="center"/>
        <w:rPr>
          <w:rFonts w:ascii="標楷體" w:eastAsia="標楷體"/>
          <w:color w:val="auto"/>
          <w:sz w:val="32"/>
          <w:szCs w:val="32"/>
        </w:rPr>
      </w:pPr>
      <w:bookmarkStart w:id="0" w:name="_GoBack"/>
      <w:r w:rsidRPr="00C61BEE">
        <w:rPr>
          <w:rFonts w:ascii="標楷體" w:eastAsia="標楷體" w:hint="eastAsia"/>
          <w:color w:val="auto"/>
          <w:sz w:val="32"/>
          <w:szCs w:val="32"/>
        </w:rPr>
        <w:t>國立</w:t>
      </w:r>
      <w:proofErr w:type="gramStart"/>
      <w:r w:rsidRPr="00C61BEE">
        <w:rPr>
          <w:rFonts w:ascii="標楷體" w:eastAsia="標楷體" w:hint="eastAsia"/>
          <w:color w:val="auto"/>
          <w:sz w:val="32"/>
          <w:szCs w:val="32"/>
        </w:rPr>
        <w:t>臺</w:t>
      </w:r>
      <w:proofErr w:type="gramEnd"/>
      <w:r w:rsidRPr="00C61BEE">
        <w:rPr>
          <w:rFonts w:ascii="標楷體" w:eastAsia="標楷體" w:hint="eastAsia"/>
          <w:color w:val="auto"/>
          <w:sz w:val="32"/>
          <w:szCs w:val="32"/>
        </w:rPr>
        <w:t>北教育大學學生</w:t>
      </w:r>
      <w:proofErr w:type="gramStart"/>
      <w:r w:rsidRPr="00C61BEE">
        <w:rPr>
          <w:rFonts w:ascii="標楷體" w:eastAsia="標楷體" w:hint="eastAsia"/>
          <w:color w:val="auto"/>
          <w:sz w:val="32"/>
          <w:szCs w:val="32"/>
        </w:rPr>
        <w:t>懲罰存記及</w:t>
      </w:r>
      <w:proofErr w:type="gramEnd"/>
      <w:r w:rsidRPr="00C61BEE">
        <w:rPr>
          <w:rFonts w:ascii="標楷體" w:eastAsia="標楷體" w:hint="eastAsia"/>
          <w:color w:val="auto"/>
          <w:sz w:val="32"/>
          <w:szCs w:val="32"/>
        </w:rPr>
        <w:t>改過銷過實施要點</w:t>
      </w:r>
      <w:bookmarkEnd w:id="0"/>
    </w:p>
    <w:p w:rsidR="003433D2" w:rsidRDefault="003433D2" w:rsidP="003433D2">
      <w:pPr>
        <w:pStyle w:val="a3"/>
        <w:kinsoku w:val="0"/>
        <w:snapToGrid w:val="0"/>
        <w:spacing w:line="240" w:lineRule="auto"/>
        <w:jc w:val="right"/>
        <w:rPr>
          <w:rFonts w:ascii="標楷體" w:eastAsia="標楷體"/>
          <w:color w:val="auto"/>
          <w:sz w:val="16"/>
        </w:rPr>
      </w:pPr>
    </w:p>
    <w:p w:rsidR="003433D2" w:rsidRPr="00C61BEE" w:rsidRDefault="003433D2" w:rsidP="003433D2">
      <w:pPr>
        <w:pStyle w:val="a3"/>
        <w:kinsoku w:val="0"/>
        <w:snapToGrid w:val="0"/>
        <w:spacing w:line="240" w:lineRule="auto"/>
        <w:jc w:val="right"/>
        <w:rPr>
          <w:rFonts w:ascii="標楷體" w:eastAsia="標楷體"/>
          <w:color w:val="auto"/>
          <w:sz w:val="16"/>
          <w:szCs w:val="16"/>
        </w:rPr>
      </w:pPr>
      <w:r w:rsidRPr="00C61BEE">
        <w:rPr>
          <w:rFonts w:ascii="標楷體" w:eastAsia="標楷體" w:hint="eastAsia"/>
          <w:color w:val="auto"/>
          <w:sz w:val="16"/>
          <w:szCs w:val="16"/>
        </w:rPr>
        <w:t>86.10.15學生事務會議討論通過</w:t>
      </w:r>
    </w:p>
    <w:p w:rsidR="003433D2" w:rsidRDefault="003433D2" w:rsidP="003433D2">
      <w:pPr>
        <w:pStyle w:val="a3"/>
        <w:kinsoku w:val="0"/>
        <w:snapToGrid w:val="0"/>
        <w:spacing w:line="240" w:lineRule="auto"/>
        <w:jc w:val="right"/>
        <w:rPr>
          <w:rFonts w:ascii="標楷體" w:eastAsia="標楷體"/>
          <w:color w:val="auto"/>
        </w:rPr>
      </w:pP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ind w:left="480" w:hangingChars="200" w:hanging="480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>一、為發揮教育愛心、激勵學生改過遷善、奮發向上敦品力學，特訂定本要點。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ind w:left="480" w:hangingChars="200" w:hanging="480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>二、凡本校學生違犯校規，未達記大過（含）以上之處分者，</w:t>
      </w:r>
      <w:proofErr w:type="gramStart"/>
      <w:r w:rsidRPr="005714C0">
        <w:rPr>
          <w:rFonts w:ascii="標楷體" w:eastAsia="標楷體" w:hint="eastAsia"/>
          <w:color w:val="auto"/>
          <w:sz w:val="24"/>
          <w:szCs w:val="24"/>
        </w:rPr>
        <w:t>均得申請彌過</w:t>
      </w:r>
      <w:proofErr w:type="gramEnd"/>
      <w:r w:rsidRPr="005714C0">
        <w:rPr>
          <w:rFonts w:ascii="標楷體" w:eastAsia="標楷體" w:hint="eastAsia"/>
          <w:color w:val="auto"/>
          <w:sz w:val="24"/>
          <w:szCs w:val="24"/>
        </w:rPr>
        <w:t>自新。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ind w:left="480" w:hangingChars="200" w:hanging="480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>三、申請人於處分公告之次日起，1</w:t>
      </w:r>
      <w:proofErr w:type="gramStart"/>
      <w:r w:rsidRPr="005714C0">
        <w:rPr>
          <w:rFonts w:ascii="標楷體" w:eastAsia="標楷體" w:hint="eastAsia"/>
          <w:color w:val="auto"/>
          <w:sz w:val="24"/>
          <w:szCs w:val="24"/>
        </w:rPr>
        <w:t>週</w:t>
      </w:r>
      <w:proofErr w:type="gramEnd"/>
      <w:r w:rsidRPr="005714C0">
        <w:rPr>
          <w:rFonts w:ascii="標楷體" w:eastAsia="標楷體" w:hint="eastAsia"/>
          <w:color w:val="auto"/>
          <w:sz w:val="24"/>
          <w:szCs w:val="24"/>
        </w:rPr>
        <w:t>內自行向學</w:t>
      </w:r>
      <w:proofErr w:type="gramStart"/>
      <w:r w:rsidRPr="005714C0">
        <w:rPr>
          <w:rFonts w:ascii="標楷體" w:eastAsia="標楷體" w:hint="eastAsia"/>
          <w:color w:val="auto"/>
          <w:sz w:val="24"/>
          <w:szCs w:val="24"/>
        </w:rPr>
        <w:t>務</w:t>
      </w:r>
      <w:proofErr w:type="gramEnd"/>
      <w:r w:rsidRPr="005714C0">
        <w:rPr>
          <w:rFonts w:ascii="標楷體" w:eastAsia="標楷體" w:hint="eastAsia"/>
          <w:color w:val="auto"/>
          <w:sz w:val="24"/>
          <w:szCs w:val="24"/>
        </w:rPr>
        <w:t>處生活輔導組提出申請。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>四、</w:t>
      </w:r>
      <w:proofErr w:type="gramStart"/>
      <w:r w:rsidRPr="005714C0">
        <w:rPr>
          <w:rFonts w:ascii="標楷體" w:eastAsia="標楷體" w:hint="eastAsia"/>
          <w:color w:val="auto"/>
          <w:sz w:val="24"/>
          <w:szCs w:val="24"/>
        </w:rPr>
        <w:t>申請彌過者</w:t>
      </w:r>
      <w:proofErr w:type="gramEnd"/>
      <w:r w:rsidRPr="005714C0">
        <w:rPr>
          <w:rFonts w:ascii="標楷體" w:eastAsia="標楷體" w:hint="eastAsia"/>
          <w:color w:val="auto"/>
          <w:sz w:val="24"/>
          <w:szCs w:val="24"/>
        </w:rPr>
        <w:t>須自行覓妥學校師長擔任輔導老師。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>五、實施流程：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ind w:firstLineChars="100" w:firstLine="240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 xml:space="preserve">　（一）取得</w:t>
      </w:r>
      <w:proofErr w:type="gramStart"/>
      <w:r w:rsidRPr="005714C0">
        <w:rPr>
          <w:rFonts w:ascii="標楷體" w:eastAsia="標楷體" w:hint="eastAsia"/>
          <w:color w:val="auto"/>
          <w:sz w:val="24"/>
          <w:szCs w:val="24"/>
        </w:rPr>
        <w:t>學生彌過自新</w:t>
      </w:r>
      <w:proofErr w:type="gramEnd"/>
      <w:r w:rsidRPr="005714C0">
        <w:rPr>
          <w:rFonts w:ascii="標楷體" w:eastAsia="標楷體" w:hint="eastAsia"/>
          <w:color w:val="auto"/>
          <w:sz w:val="24"/>
          <w:szCs w:val="24"/>
        </w:rPr>
        <w:t>申請表。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ind w:firstLineChars="100" w:firstLine="240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 xml:space="preserve">　（二）生活輔導組</w:t>
      </w:r>
      <w:proofErr w:type="gramStart"/>
      <w:r w:rsidRPr="005714C0">
        <w:rPr>
          <w:rFonts w:ascii="標楷體" w:eastAsia="標楷體" w:hint="eastAsia"/>
          <w:color w:val="auto"/>
          <w:sz w:val="24"/>
          <w:szCs w:val="24"/>
        </w:rPr>
        <w:t>擬定彌過事項</w:t>
      </w:r>
      <w:proofErr w:type="gramEnd"/>
      <w:r w:rsidRPr="005714C0">
        <w:rPr>
          <w:rFonts w:ascii="標楷體" w:eastAsia="標楷體" w:hint="eastAsia"/>
          <w:color w:val="auto"/>
          <w:sz w:val="24"/>
          <w:szCs w:val="24"/>
        </w:rPr>
        <w:t>。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ind w:firstLineChars="100" w:firstLine="240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 xml:space="preserve">　（三）逐級陳核後執行。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 xml:space="preserve">　  （四）生活</w:t>
      </w:r>
      <w:proofErr w:type="gramStart"/>
      <w:r w:rsidRPr="005714C0">
        <w:rPr>
          <w:rFonts w:ascii="標楷體" w:eastAsia="標楷體" w:hint="eastAsia"/>
          <w:color w:val="auto"/>
          <w:sz w:val="24"/>
          <w:szCs w:val="24"/>
        </w:rPr>
        <w:t>輔導組簽陳</w:t>
      </w:r>
      <w:proofErr w:type="gramEnd"/>
      <w:r w:rsidRPr="005714C0">
        <w:rPr>
          <w:rFonts w:ascii="標楷體" w:eastAsia="標楷體" w:hint="eastAsia"/>
          <w:color w:val="auto"/>
          <w:sz w:val="24"/>
          <w:szCs w:val="24"/>
        </w:rPr>
        <w:t>執行結果與建議。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ind w:firstLineChars="100" w:firstLine="240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 xml:space="preserve">　（五）核定後結案。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>六、</w:t>
      </w:r>
      <w:proofErr w:type="gramStart"/>
      <w:r w:rsidRPr="005714C0">
        <w:rPr>
          <w:rFonts w:ascii="標楷體" w:eastAsia="標楷體" w:hint="eastAsia"/>
          <w:color w:val="auto"/>
          <w:sz w:val="24"/>
          <w:szCs w:val="24"/>
        </w:rPr>
        <w:t>彌過執行</w:t>
      </w:r>
      <w:proofErr w:type="gramEnd"/>
      <w:r w:rsidRPr="005714C0">
        <w:rPr>
          <w:rFonts w:ascii="標楷體" w:eastAsia="標楷體" w:hint="eastAsia"/>
          <w:color w:val="auto"/>
          <w:sz w:val="24"/>
          <w:szCs w:val="24"/>
        </w:rPr>
        <w:t>標準：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ind w:firstLineChars="100" w:firstLine="240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 xml:space="preserve">　（一）1</w:t>
      </w:r>
      <w:proofErr w:type="gramStart"/>
      <w:r w:rsidRPr="005714C0">
        <w:rPr>
          <w:rFonts w:ascii="標楷體" w:eastAsia="標楷體" w:hint="eastAsia"/>
          <w:color w:val="auto"/>
          <w:sz w:val="24"/>
          <w:szCs w:val="24"/>
        </w:rPr>
        <w:t>小過折抵</w:t>
      </w:r>
      <w:proofErr w:type="gramEnd"/>
      <w:r w:rsidRPr="005714C0">
        <w:rPr>
          <w:rFonts w:ascii="標楷體" w:eastAsia="標楷體" w:hint="eastAsia"/>
          <w:color w:val="auto"/>
          <w:sz w:val="24"/>
          <w:szCs w:val="24"/>
        </w:rPr>
        <w:t>3申誡，1申誡折抵6小時愛校服務。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ind w:firstLineChars="100" w:firstLine="240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 xml:space="preserve">　（二）每日實施愛校服務不得超過4小時。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ind w:firstLineChars="100" w:firstLine="240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 xml:space="preserve">　（三）應於1個月內執行完畢。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ind w:leftChars="100" w:left="1200" w:hangingChars="400" w:hanging="960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 xml:space="preserve">　（四）愛校服務工作範圍：校區（室內、室外）環境整理及其他合宜之工作。</w:t>
      </w:r>
    </w:p>
    <w:p w:rsidR="003433D2" w:rsidRPr="005714C0" w:rsidRDefault="003433D2" w:rsidP="003433D2">
      <w:pPr>
        <w:pStyle w:val="a3"/>
        <w:kinsoku w:val="0"/>
        <w:snapToGrid w:val="0"/>
        <w:spacing w:line="240" w:lineRule="auto"/>
        <w:ind w:left="480" w:hangingChars="200" w:hanging="480"/>
        <w:jc w:val="both"/>
        <w:rPr>
          <w:rFonts w:ascii="標楷體" w:eastAsia="標楷體"/>
          <w:color w:val="auto"/>
          <w:sz w:val="24"/>
          <w:szCs w:val="24"/>
        </w:rPr>
      </w:pPr>
      <w:r w:rsidRPr="005714C0">
        <w:rPr>
          <w:rFonts w:ascii="標楷體" w:eastAsia="標楷體" w:hint="eastAsia"/>
          <w:color w:val="auto"/>
          <w:sz w:val="24"/>
          <w:szCs w:val="24"/>
        </w:rPr>
        <w:t>七、為避免造成浮濫，同一學生全學期</w:t>
      </w:r>
      <w:proofErr w:type="gramStart"/>
      <w:r w:rsidRPr="005714C0">
        <w:rPr>
          <w:rFonts w:ascii="標楷體" w:eastAsia="標楷體" w:hint="eastAsia"/>
          <w:color w:val="auto"/>
          <w:sz w:val="24"/>
          <w:szCs w:val="24"/>
        </w:rPr>
        <w:t>申請彌過自新</w:t>
      </w:r>
      <w:proofErr w:type="gramEnd"/>
      <w:r w:rsidRPr="005714C0">
        <w:rPr>
          <w:rFonts w:ascii="標楷體" w:eastAsia="標楷體" w:hint="eastAsia"/>
          <w:color w:val="auto"/>
          <w:sz w:val="24"/>
          <w:szCs w:val="24"/>
        </w:rPr>
        <w:t>以兩次為限，同類過失不得再次提出申請。</w:t>
      </w:r>
    </w:p>
    <w:p w:rsidR="003433D2" w:rsidRPr="005714C0" w:rsidRDefault="003433D2" w:rsidP="003433D2">
      <w:pPr>
        <w:kinsoku w:val="0"/>
        <w:snapToGrid w:val="0"/>
        <w:jc w:val="both"/>
        <w:rPr>
          <w:rFonts w:ascii="標楷體" w:eastAsia="標楷體"/>
        </w:rPr>
      </w:pPr>
      <w:r w:rsidRPr="005714C0">
        <w:rPr>
          <w:rFonts w:ascii="標楷體" w:eastAsia="標楷體" w:hint="eastAsia"/>
        </w:rPr>
        <w:t>八、本要點提學生事務會議通過陳校長核定後實施，修正時亦同。</w:t>
      </w:r>
    </w:p>
    <w:p w:rsidR="003433D2" w:rsidRPr="005714C0" w:rsidRDefault="003433D2" w:rsidP="003433D2">
      <w:pPr>
        <w:kinsoku w:val="0"/>
        <w:snapToGrid w:val="0"/>
        <w:jc w:val="both"/>
        <w:rPr>
          <w:rFonts w:ascii="標楷體" w:eastAsia="標楷體"/>
        </w:rPr>
      </w:pPr>
    </w:p>
    <w:p w:rsidR="003433D2" w:rsidRPr="005714C0" w:rsidRDefault="003433D2" w:rsidP="003433D2">
      <w:r w:rsidRPr="005714C0">
        <w:rPr>
          <w:rFonts w:ascii="標楷體" w:eastAsia="標楷體" w:hint="eastAsia"/>
        </w:rPr>
        <w:t>備註：</w:t>
      </w:r>
      <w:proofErr w:type="gramStart"/>
      <w:r w:rsidRPr="005714C0">
        <w:rPr>
          <w:rFonts w:ascii="標楷體" w:eastAsia="標楷體" w:hint="eastAsia"/>
        </w:rPr>
        <w:t>彌過自新</w:t>
      </w:r>
      <w:proofErr w:type="gramEnd"/>
      <w:r w:rsidRPr="005714C0">
        <w:rPr>
          <w:rFonts w:ascii="標楷體" w:eastAsia="標楷體" w:hint="eastAsia"/>
        </w:rPr>
        <w:t>申請表請洽生活輔導組</w:t>
      </w:r>
    </w:p>
    <w:p w:rsidR="00C26D2B" w:rsidRPr="003433D2" w:rsidRDefault="00C26D2B"/>
    <w:sectPr w:rsidR="00C26D2B" w:rsidRPr="00343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D2"/>
    <w:rsid w:val="003433D2"/>
    <w:rsid w:val="00C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7F09D-83E7-4542-9C8A-7926DB9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33D2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color w:val="000000"/>
      <w:kern w:val="0"/>
      <w:sz w:val="20"/>
      <w:szCs w:val="20"/>
    </w:rPr>
  </w:style>
  <w:style w:type="character" w:customStyle="1" w:styleId="a4">
    <w:name w:val="純文字 字元"/>
    <w:basedOn w:val="a0"/>
    <w:link w:val="a3"/>
    <w:rsid w:val="003433D2"/>
    <w:rPr>
      <w:rFonts w:ascii="細明體" w:eastAsia="細明體" w:hAnsi="Courier New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chmei</dc:creator>
  <cp:keywords/>
  <dc:description/>
  <cp:lastModifiedBy>chmei</cp:lastModifiedBy>
  <cp:revision>1</cp:revision>
  <dcterms:created xsi:type="dcterms:W3CDTF">2015-12-22T06:04:00Z</dcterms:created>
  <dcterms:modified xsi:type="dcterms:W3CDTF">2015-12-22T06:05:00Z</dcterms:modified>
</cp:coreProperties>
</file>