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25" w:rsidRPr="00094E19" w:rsidRDefault="00FC042C" w:rsidP="00094E19">
      <w:pPr>
        <w:jc w:val="center"/>
        <w:rPr>
          <w:rFonts w:ascii="華康超特楷體(P)" w:eastAsia="華康超特楷體(P)"/>
          <w:sz w:val="32"/>
          <w:szCs w:val="32"/>
        </w:rPr>
      </w:pPr>
      <w:r w:rsidRPr="00094E19">
        <w:rPr>
          <w:rFonts w:ascii="華康超特楷體(P)" w:eastAsia="華康超特楷體(P)" w:hint="eastAsia"/>
          <w:sz w:val="32"/>
          <w:szCs w:val="32"/>
        </w:rPr>
        <w:t>國立臺北教育大學學生社課</w:t>
      </w:r>
      <w:bookmarkStart w:id="0" w:name="_GoBack"/>
      <w:bookmarkEnd w:id="0"/>
      <w:r w:rsidRPr="00094E19">
        <w:rPr>
          <w:rFonts w:ascii="華康超特楷體(P)" w:eastAsia="華康超特楷體(P)" w:hint="eastAsia"/>
          <w:sz w:val="32"/>
          <w:szCs w:val="32"/>
        </w:rPr>
        <w:t>場地申請書</w:t>
      </w:r>
    </w:p>
    <w:p w:rsidR="00FC042C" w:rsidRDefault="00FC042C"/>
    <w:p w:rsidR="00FC042C" w:rsidRPr="00094E19" w:rsidRDefault="00FC042C">
      <w:pPr>
        <w:rPr>
          <w:rFonts w:ascii="華康康楷體W5" w:eastAsia="華康康楷體W5"/>
        </w:rPr>
      </w:pPr>
      <w:r w:rsidRPr="00094E19">
        <w:rPr>
          <w:rFonts w:ascii="華康康楷體W5" w:eastAsia="華康康楷體W5" w:hint="eastAsia"/>
        </w:rPr>
        <w:t>主旨:</w:t>
      </w:r>
    </w:p>
    <w:p w:rsidR="00FC042C" w:rsidRPr="00094E19" w:rsidRDefault="00FC042C">
      <w:pPr>
        <w:rPr>
          <w:rFonts w:ascii="華康康楷體W5" w:eastAsia="華康康楷體W5"/>
        </w:rPr>
      </w:pPr>
      <w:r w:rsidRPr="00094E19">
        <w:rPr>
          <w:rFonts w:ascii="華康康楷體W5" w:eastAsia="華康康楷體W5" w:hint="eastAsia"/>
        </w:rPr>
        <w:t>本社  __________________________________________  擬借用學校場地以為平日社團上課用，敬請   同意。</w:t>
      </w:r>
    </w:p>
    <w:p w:rsidR="00FC042C" w:rsidRPr="00094E19" w:rsidRDefault="00FC042C">
      <w:pPr>
        <w:rPr>
          <w:rFonts w:ascii="華康康楷體W5" w:eastAsia="華康康楷體W5"/>
        </w:rPr>
      </w:pPr>
    </w:p>
    <w:p w:rsidR="00FC042C" w:rsidRPr="00094E19" w:rsidRDefault="00FC042C">
      <w:pPr>
        <w:rPr>
          <w:rFonts w:ascii="華康康楷體W5" w:eastAsia="華康康楷體W5"/>
        </w:rPr>
      </w:pPr>
      <w:r w:rsidRPr="00094E19">
        <w:rPr>
          <w:rFonts w:ascii="華康康楷體W5" w:eastAsia="華康康楷體W5" w:hint="eastAsia"/>
        </w:rPr>
        <w:t>說明:</w:t>
      </w:r>
    </w:p>
    <w:p w:rsidR="00FC042C" w:rsidRPr="00094E19" w:rsidRDefault="00FC042C">
      <w:pPr>
        <w:rPr>
          <w:rFonts w:ascii="華康康楷體W5" w:eastAsia="華康康楷體W5"/>
        </w:rPr>
      </w:pPr>
      <w:r w:rsidRPr="00094E19">
        <w:rPr>
          <w:rFonts w:ascii="華康康楷體W5" w:eastAsia="華康康楷體W5" w:hint="eastAsia"/>
        </w:rPr>
        <w:t>一、每週上課時間</w:t>
      </w:r>
    </w:p>
    <w:p w:rsidR="00FC042C" w:rsidRPr="00094E19" w:rsidRDefault="00FC042C">
      <w:pPr>
        <w:rPr>
          <w:rFonts w:ascii="華康康楷體W5" w:eastAsia="華康康楷體W5"/>
        </w:rPr>
      </w:pPr>
    </w:p>
    <w:p w:rsidR="00FC042C" w:rsidRPr="00094E19" w:rsidRDefault="00FC042C">
      <w:pPr>
        <w:rPr>
          <w:rFonts w:ascii="華康康楷體W5" w:eastAsia="華康康楷體W5"/>
        </w:rPr>
      </w:pPr>
      <w:r w:rsidRPr="00094E19">
        <w:rPr>
          <w:rFonts w:ascii="華康康楷體W5" w:eastAsia="華康康楷體W5" w:hint="eastAsia"/>
        </w:rPr>
        <w:t>二、借用地點</w:t>
      </w:r>
    </w:p>
    <w:p w:rsidR="00FC042C" w:rsidRPr="00094E19" w:rsidRDefault="00FC042C">
      <w:pPr>
        <w:rPr>
          <w:rFonts w:ascii="華康康楷體W5" w:eastAsia="華康康楷體W5"/>
        </w:rPr>
      </w:pPr>
    </w:p>
    <w:p w:rsidR="00FC042C" w:rsidRPr="00094E19" w:rsidRDefault="00FC042C">
      <w:pPr>
        <w:rPr>
          <w:rFonts w:ascii="華康康楷體W5" w:eastAsia="華康康楷體W5"/>
        </w:rPr>
      </w:pPr>
      <w:r w:rsidRPr="00094E19">
        <w:rPr>
          <w:rFonts w:ascii="華康康楷體W5" w:eastAsia="華康康楷體W5" w:hint="eastAsia"/>
        </w:rPr>
        <w:t>三、本社將依規定維護場地清潔及設備完整。</w:t>
      </w:r>
    </w:p>
    <w:p w:rsidR="00FC042C" w:rsidRPr="00094E19" w:rsidRDefault="00FC042C">
      <w:pPr>
        <w:rPr>
          <w:rFonts w:ascii="華康康楷體W5" w:eastAsia="華康康楷體W5"/>
        </w:rPr>
      </w:pPr>
    </w:p>
    <w:p w:rsidR="00FC042C" w:rsidRDefault="00FC042C" w:rsidP="00094E19">
      <w:pPr>
        <w:ind w:left="425" w:hangingChars="177" w:hanging="425"/>
        <w:rPr>
          <w:rFonts w:ascii="華康康楷體W5" w:eastAsia="華康康楷體W5"/>
        </w:rPr>
      </w:pPr>
      <w:r w:rsidRPr="00094E19">
        <w:rPr>
          <w:rFonts w:ascii="華康康楷體W5" w:eastAsia="華康康楷體W5" w:hint="eastAsia"/>
        </w:rPr>
        <w:t>四、如遇特殊情況或與學校活動發生地點重疊時，則禮讓學校優先使用，但請於活動前</w:t>
      </w:r>
      <w:r w:rsidR="00094E19" w:rsidRPr="00094E19">
        <w:rPr>
          <w:rFonts w:ascii="華康康楷體W5" w:eastAsia="華康康楷體W5" w:hint="eastAsia"/>
        </w:rPr>
        <w:t>五天</w:t>
      </w:r>
      <w:r w:rsidRPr="00094E19">
        <w:rPr>
          <w:rFonts w:ascii="華康康楷體W5" w:eastAsia="華康康楷體W5" w:hint="eastAsia"/>
        </w:rPr>
        <w:t>通知本社，以便尋求</w:t>
      </w:r>
      <w:r w:rsidR="00094E19" w:rsidRPr="00094E19">
        <w:rPr>
          <w:rFonts w:ascii="華康康楷體W5" w:eastAsia="華康康楷體W5" w:hint="eastAsia"/>
        </w:rPr>
        <w:t>其他替代方案因應</w:t>
      </w:r>
      <w:r w:rsidRPr="00094E19">
        <w:rPr>
          <w:rFonts w:ascii="華康康楷體W5" w:eastAsia="華康康楷體W5" w:hint="eastAsia"/>
        </w:rPr>
        <w:t>。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155F42" w:rsidRDefault="00155F42" w:rsidP="00155F42">
      <w:pPr>
        <w:ind w:left="425" w:hangingChars="177" w:hanging="425"/>
        <w:rPr>
          <w:rFonts w:ascii="華康康楷體W5" w:eastAsia="華康康楷體W5"/>
        </w:rPr>
      </w:pPr>
      <w:r>
        <w:rPr>
          <w:rFonts w:ascii="華康康楷體W5" w:eastAsia="華康康楷體W5" w:hint="eastAsia"/>
        </w:rPr>
        <w:t>五、場地借用於開學前一</w:t>
      </w:r>
      <w:proofErr w:type="gramStart"/>
      <w:r>
        <w:rPr>
          <w:rFonts w:ascii="華康康楷體W5" w:eastAsia="華康康楷體W5" w:hint="eastAsia"/>
        </w:rPr>
        <w:t>週</w:t>
      </w:r>
      <w:proofErr w:type="gramEnd"/>
      <w:r>
        <w:rPr>
          <w:rFonts w:ascii="華康康楷體W5" w:eastAsia="華康康楷體W5" w:hint="eastAsia"/>
        </w:rPr>
        <w:t>開放填表申請。以行事曆公告日期為依</w:t>
      </w:r>
      <w:proofErr w:type="gramStart"/>
      <w:r>
        <w:rPr>
          <w:rFonts w:ascii="華康康楷體W5" w:eastAsia="華康康楷體W5" w:hint="eastAsia"/>
        </w:rPr>
        <w:t>準</w:t>
      </w:r>
      <w:proofErr w:type="gramEnd"/>
      <w:r>
        <w:rPr>
          <w:rFonts w:ascii="華康康楷體W5" w:eastAsia="華康康楷體W5" w:hint="eastAsia"/>
        </w:rPr>
        <w:t>。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  <w:r>
        <w:rPr>
          <w:rFonts w:ascii="華康康楷體W5" w:eastAsia="華康康楷體W5" w:hint="eastAsia"/>
        </w:rPr>
        <w:t xml:space="preserve">         敬陳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  <w:r>
        <w:rPr>
          <w:rFonts w:ascii="華康康楷體W5" w:eastAsia="華康康楷體W5" w:hint="eastAsia"/>
        </w:rPr>
        <w:t xml:space="preserve">                                         社長                  敬上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  <w:r>
        <w:rPr>
          <w:rFonts w:ascii="華康康楷體W5" w:eastAsia="華康康楷體W5" w:hint="eastAsia"/>
        </w:rPr>
        <w:t xml:space="preserve">                                         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  <w:r>
        <w:rPr>
          <w:rFonts w:ascii="華康康楷體W5" w:eastAsia="華康康楷體W5" w:hint="eastAsia"/>
        </w:rPr>
        <w:t xml:space="preserve">                                         班級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  <w:r>
        <w:rPr>
          <w:rFonts w:ascii="華康康楷體W5" w:eastAsia="華康康楷體W5" w:hint="eastAsia"/>
        </w:rPr>
        <w:t xml:space="preserve">                                         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  <w:r>
        <w:rPr>
          <w:rFonts w:ascii="華康康楷體W5" w:eastAsia="華康康楷體W5" w:hint="eastAsia"/>
        </w:rPr>
        <w:t xml:space="preserve">                                         電話</w:t>
      </w: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Default="00094E19" w:rsidP="00094E19">
      <w:pPr>
        <w:ind w:left="425" w:hangingChars="177" w:hanging="425"/>
        <w:rPr>
          <w:rFonts w:ascii="華康康楷體W5" w:eastAsia="華康康楷體W5"/>
        </w:rPr>
      </w:pPr>
    </w:p>
    <w:p w:rsidR="00094E19" w:rsidRPr="00094E19" w:rsidRDefault="00094E19" w:rsidP="00094E19">
      <w:pPr>
        <w:ind w:left="637" w:hangingChars="177" w:hanging="637"/>
        <w:rPr>
          <w:sz w:val="36"/>
          <w:szCs w:val="36"/>
        </w:rPr>
      </w:pPr>
      <w:r w:rsidRPr="00094E19">
        <w:rPr>
          <w:rFonts w:ascii="華康康楷體W5" w:eastAsia="華康康楷體W5" w:hint="eastAsia"/>
          <w:sz w:val="36"/>
          <w:szCs w:val="36"/>
        </w:rPr>
        <w:t>中華民國</w:t>
      </w:r>
      <w:r>
        <w:rPr>
          <w:rFonts w:ascii="華康康楷體W5" w:eastAsia="華康康楷體W5" w:hint="eastAsia"/>
          <w:sz w:val="36"/>
          <w:szCs w:val="36"/>
        </w:rPr>
        <w:t xml:space="preserve">            </w:t>
      </w:r>
      <w:r w:rsidRPr="00094E19">
        <w:rPr>
          <w:rFonts w:ascii="華康康楷體W5" w:eastAsia="華康康楷體W5" w:hint="eastAsia"/>
          <w:sz w:val="36"/>
          <w:szCs w:val="36"/>
        </w:rPr>
        <w:t xml:space="preserve">   年         月       日</w:t>
      </w:r>
    </w:p>
    <w:sectPr w:rsidR="00094E19" w:rsidRPr="00094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1D" w:rsidRDefault="0019551D" w:rsidP="00155F42">
      <w:r>
        <w:separator/>
      </w:r>
    </w:p>
  </w:endnote>
  <w:endnote w:type="continuationSeparator" w:id="0">
    <w:p w:rsidR="0019551D" w:rsidRDefault="0019551D" w:rsidP="001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1D" w:rsidRDefault="0019551D" w:rsidP="00155F42">
      <w:r>
        <w:separator/>
      </w:r>
    </w:p>
  </w:footnote>
  <w:footnote w:type="continuationSeparator" w:id="0">
    <w:p w:rsidR="0019551D" w:rsidRDefault="0019551D" w:rsidP="0015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2C"/>
    <w:rsid w:val="00094E19"/>
    <w:rsid w:val="00155F42"/>
    <w:rsid w:val="0019551D"/>
    <w:rsid w:val="001C27D5"/>
    <w:rsid w:val="00994E25"/>
    <w:rsid w:val="00A8518C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F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F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F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F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2013-09-12T09:37:00Z</dcterms:created>
  <dcterms:modified xsi:type="dcterms:W3CDTF">2015-08-18T06:05:00Z</dcterms:modified>
</cp:coreProperties>
</file>